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12" w:rsidRDefault="00F77DB6">
      <w:bookmarkStart w:id="0" w:name="_GoBack"/>
      <w:bookmarkEnd w:id="0"/>
      <w:r w:rsidRPr="00F77DB6">
        <w:rPr>
          <w:i/>
          <w:sz w:val="18"/>
          <w:szCs w:val="18"/>
        </w:rPr>
        <w:t>Special District:</w:t>
      </w:r>
      <w:r>
        <w:t xml:space="preserve"> </w:t>
      </w:r>
      <w:r w:rsidRPr="00F77DB6">
        <w:rPr>
          <w:b/>
          <w:sz w:val="28"/>
          <w:szCs w:val="28"/>
        </w:rPr>
        <w:t>Mariposa County Resource Conservation District</w:t>
      </w:r>
    </w:p>
    <w:p w:rsidR="00F77DB6" w:rsidRDefault="00F77DB6">
      <w:r w:rsidRPr="00F77DB6">
        <w:rPr>
          <w:i/>
          <w:sz w:val="18"/>
          <w:szCs w:val="18"/>
        </w:rPr>
        <w:t>Address:</w:t>
      </w:r>
      <w:r>
        <w:t xml:space="preserve"> 5039 Fairgrounds Road</w:t>
      </w:r>
    </w:p>
    <w:p w:rsidR="00F77DB6" w:rsidRDefault="00F77DB6">
      <w:r>
        <w:tab/>
        <w:t xml:space="preserve">  P.O. BOX 746</w:t>
      </w:r>
    </w:p>
    <w:p w:rsidR="00F77DB6" w:rsidRDefault="00F77DB6">
      <w:r>
        <w:tab/>
        <w:t xml:space="preserve">  Mariposa, CA 95338</w:t>
      </w:r>
    </w:p>
    <w:p w:rsidR="00F77DB6" w:rsidRDefault="00F77DB6">
      <w:r w:rsidRPr="00F77DB6">
        <w:rPr>
          <w:i/>
          <w:sz w:val="18"/>
          <w:szCs w:val="18"/>
        </w:rPr>
        <w:t>Phone:</w:t>
      </w:r>
      <w:r>
        <w:t xml:space="preserve"> (209) 966-3431</w:t>
      </w:r>
    </w:p>
    <w:p w:rsidR="00F77DB6" w:rsidRDefault="00F77DB6"/>
    <w:p w:rsidR="00F77DB6" w:rsidRDefault="00F77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Enterprise System Catalog:</w:t>
      </w:r>
    </w:p>
    <w:p w:rsidR="00F77DB6" w:rsidRPr="00F77DB6" w:rsidRDefault="00F77DB6">
      <w:pPr>
        <w:rPr>
          <w:b/>
          <w:sz w:val="28"/>
          <w:szCs w:val="28"/>
        </w:rPr>
      </w:pPr>
      <w:r w:rsidRPr="00F77DB6">
        <w:rPr>
          <w:b/>
        </w:rPr>
        <w:t>SB 272(2015)/ Government Code 6270.5 Compliance</w:t>
      </w:r>
    </w:p>
    <w:p w:rsidR="00F77DB6" w:rsidRDefault="00F77DB6" w:rsidP="00F77DB6">
      <w:pPr>
        <w:pBdr>
          <w:bottom w:val="single" w:sz="4" w:space="1" w:color="auto"/>
        </w:pBdr>
        <w:rPr>
          <w:i/>
        </w:rPr>
      </w:pPr>
      <w:r w:rsidRPr="00F77DB6">
        <w:rPr>
          <w:i/>
        </w:rPr>
        <w:t>March 8, 2017</w:t>
      </w:r>
    </w:p>
    <w:p w:rsidR="00F77DB6" w:rsidRPr="007065AD" w:rsidRDefault="00F77DB6" w:rsidP="00F77DB6">
      <w:pPr>
        <w:rPr>
          <w:b/>
          <w:sz w:val="24"/>
          <w:szCs w:val="24"/>
        </w:rPr>
      </w:pPr>
      <w:r w:rsidRPr="007065AD">
        <w:rPr>
          <w:i/>
          <w:sz w:val="20"/>
          <w:szCs w:val="20"/>
        </w:rPr>
        <w:t>Vendor</w:t>
      </w:r>
      <w:r w:rsidR="007065AD">
        <w:rPr>
          <w:sz w:val="20"/>
          <w:szCs w:val="20"/>
        </w:rPr>
        <w:t>:</w:t>
      </w:r>
      <w:r>
        <w:t xml:space="preserve"> </w:t>
      </w:r>
      <w:r w:rsidRPr="007065AD">
        <w:rPr>
          <w:b/>
          <w:sz w:val="24"/>
          <w:szCs w:val="24"/>
        </w:rPr>
        <w:t>Microsoft</w:t>
      </w:r>
    </w:p>
    <w:p w:rsidR="00F77DB6" w:rsidRDefault="00F77DB6" w:rsidP="00F77DB6">
      <w:r w:rsidRPr="007065AD">
        <w:rPr>
          <w:i/>
          <w:sz w:val="20"/>
          <w:szCs w:val="20"/>
        </w:rPr>
        <w:t>Product:</w:t>
      </w:r>
      <w:r>
        <w:t xml:space="preserve"> </w:t>
      </w:r>
      <w:r w:rsidRPr="007065AD">
        <w:rPr>
          <w:b/>
          <w:sz w:val="24"/>
          <w:szCs w:val="24"/>
        </w:rPr>
        <w:t>Office Home and Business 2010</w:t>
      </w:r>
    </w:p>
    <w:p w:rsidR="00F77DB6" w:rsidRDefault="00F77DB6" w:rsidP="00F77DB6">
      <w:r w:rsidRPr="007065AD">
        <w:rPr>
          <w:i/>
          <w:sz w:val="20"/>
          <w:szCs w:val="20"/>
        </w:rPr>
        <w:t>System purpose:</w:t>
      </w:r>
      <w:r>
        <w:t xml:space="preserve"> </w:t>
      </w:r>
      <w:r w:rsidRPr="007065AD">
        <w:rPr>
          <w:sz w:val="24"/>
          <w:szCs w:val="24"/>
        </w:rPr>
        <w:t>For creating administrative documents and email management</w:t>
      </w:r>
    </w:p>
    <w:p w:rsidR="00F77DB6" w:rsidRDefault="00F77DB6" w:rsidP="00F77DB6">
      <w:r w:rsidRPr="007065AD">
        <w:rPr>
          <w:i/>
          <w:sz w:val="20"/>
          <w:szCs w:val="20"/>
        </w:rPr>
        <w:t>Data type:</w:t>
      </w:r>
      <w:r>
        <w:t xml:space="preserve"> </w:t>
      </w:r>
      <w:r w:rsidRPr="007065AD">
        <w:rPr>
          <w:sz w:val="24"/>
          <w:szCs w:val="24"/>
        </w:rPr>
        <w:t>Various Microsoft Office file types</w:t>
      </w:r>
    </w:p>
    <w:p w:rsidR="00F77DB6" w:rsidRDefault="00F77DB6" w:rsidP="00F77DB6">
      <w:r w:rsidRPr="007065AD">
        <w:rPr>
          <w:i/>
          <w:sz w:val="20"/>
          <w:szCs w:val="20"/>
        </w:rPr>
        <w:t>Custodian:</w:t>
      </w:r>
      <w:r>
        <w:t xml:space="preserve"> </w:t>
      </w:r>
      <w:r w:rsidRPr="007065AD">
        <w:rPr>
          <w:sz w:val="24"/>
          <w:szCs w:val="24"/>
        </w:rPr>
        <w:t>Not applicable</w:t>
      </w:r>
    </w:p>
    <w:p w:rsidR="00F77DB6" w:rsidRDefault="00F77DB6" w:rsidP="00F77DB6">
      <w:r w:rsidRPr="007065AD">
        <w:rPr>
          <w:i/>
          <w:sz w:val="20"/>
          <w:szCs w:val="20"/>
        </w:rPr>
        <w:t>Frequency Collected</w:t>
      </w:r>
      <w:r w:rsidRPr="00F77DB6">
        <w:rPr>
          <w:i/>
        </w:rPr>
        <w:t>:</w:t>
      </w:r>
      <w:r>
        <w:t xml:space="preserve"> </w:t>
      </w:r>
      <w:r w:rsidRPr="007065AD">
        <w:rPr>
          <w:sz w:val="24"/>
          <w:szCs w:val="24"/>
        </w:rPr>
        <w:t>Daily</w:t>
      </w:r>
    </w:p>
    <w:p w:rsidR="00F77DB6" w:rsidRDefault="00F77DB6" w:rsidP="00F77DB6">
      <w:pPr>
        <w:pBdr>
          <w:bottom w:val="single" w:sz="4" w:space="1" w:color="auto"/>
        </w:pBdr>
      </w:pPr>
      <w:r w:rsidRPr="007065AD">
        <w:rPr>
          <w:i/>
          <w:sz w:val="20"/>
          <w:szCs w:val="20"/>
        </w:rPr>
        <w:t>Frequency updated:</w:t>
      </w:r>
      <w:r>
        <w:t xml:space="preserve"> </w:t>
      </w:r>
      <w:r w:rsidRPr="007065AD">
        <w:rPr>
          <w:sz w:val="24"/>
          <w:szCs w:val="24"/>
        </w:rPr>
        <w:t>On demand (manual updates upon vendor release</w:t>
      </w:r>
    </w:p>
    <w:p w:rsidR="00F77DB6" w:rsidRDefault="00F77DB6" w:rsidP="00F77DB6">
      <w:r w:rsidRPr="007065AD">
        <w:rPr>
          <w:i/>
          <w:sz w:val="20"/>
          <w:szCs w:val="20"/>
        </w:rPr>
        <w:t>Vendor:</w:t>
      </w:r>
      <w:r>
        <w:t xml:space="preserve"> </w:t>
      </w:r>
      <w:r w:rsidRPr="007065AD">
        <w:rPr>
          <w:b/>
          <w:sz w:val="24"/>
          <w:szCs w:val="24"/>
        </w:rPr>
        <w:t>Adobe</w:t>
      </w:r>
      <w:r w:rsidRPr="007065AD">
        <w:rPr>
          <w:b/>
        </w:rPr>
        <w:t xml:space="preserve"> (free download)</w:t>
      </w:r>
    </w:p>
    <w:p w:rsidR="00F77DB6" w:rsidRDefault="00F77DB6" w:rsidP="00F77DB6">
      <w:r w:rsidRPr="007065AD">
        <w:rPr>
          <w:i/>
          <w:sz w:val="20"/>
          <w:szCs w:val="20"/>
        </w:rPr>
        <w:t>Product:</w:t>
      </w:r>
      <w:r>
        <w:t xml:space="preserve"> </w:t>
      </w:r>
      <w:r w:rsidRPr="007065AD">
        <w:rPr>
          <w:b/>
          <w:sz w:val="24"/>
          <w:szCs w:val="24"/>
        </w:rPr>
        <w:t>Acrobat</w:t>
      </w:r>
    </w:p>
    <w:p w:rsidR="00F77DB6" w:rsidRDefault="00F77DB6" w:rsidP="00F77DB6">
      <w:r w:rsidRPr="007065AD">
        <w:rPr>
          <w:i/>
          <w:sz w:val="20"/>
          <w:szCs w:val="20"/>
        </w:rPr>
        <w:t>System purpose</w:t>
      </w:r>
      <w:r w:rsidRPr="007065AD">
        <w:rPr>
          <w:i/>
        </w:rPr>
        <w:t>:</w:t>
      </w:r>
      <w:r>
        <w:t xml:space="preserve"> </w:t>
      </w:r>
      <w:r w:rsidRPr="007065AD">
        <w:rPr>
          <w:sz w:val="24"/>
          <w:szCs w:val="24"/>
        </w:rPr>
        <w:t>Document imaging/ management</w:t>
      </w:r>
    </w:p>
    <w:p w:rsidR="00F77DB6" w:rsidRDefault="00F77DB6" w:rsidP="00F77DB6">
      <w:r w:rsidRPr="007065AD">
        <w:rPr>
          <w:i/>
          <w:sz w:val="20"/>
          <w:szCs w:val="20"/>
        </w:rPr>
        <w:t>Data Types:</w:t>
      </w:r>
      <w:r>
        <w:t xml:space="preserve"> </w:t>
      </w:r>
      <w:r w:rsidRPr="007065AD">
        <w:rPr>
          <w:sz w:val="24"/>
          <w:szCs w:val="24"/>
        </w:rPr>
        <w:t>Portable Document Format (PDF)</w:t>
      </w:r>
    </w:p>
    <w:p w:rsidR="00F77DB6" w:rsidRDefault="00F77DB6" w:rsidP="00F77DB6">
      <w:r w:rsidRPr="007065AD">
        <w:rPr>
          <w:i/>
          <w:sz w:val="20"/>
          <w:szCs w:val="20"/>
        </w:rPr>
        <w:t>Custodian:</w:t>
      </w:r>
      <w:r>
        <w:t xml:space="preserve"> </w:t>
      </w:r>
      <w:r w:rsidRPr="007065AD">
        <w:rPr>
          <w:sz w:val="24"/>
          <w:szCs w:val="24"/>
        </w:rPr>
        <w:t>Not applicable</w:t>
      </w:r>
    </w:p>
    <w:p w:rsidR="00F77DB6" w:rsidRPr="007065AD" w:rsidRDefault="00F77DB6" w:rsidP="00F77DB6">
      <w:pPr>
        <w:rPr>
          <w:sz w:val="24"/>
          <w:szCs w:val="24"/>
        </w:rPr>
      </w:pPr>
      <w:r w:rsidRPr="007065AD">
        <w:rPr>
          <w:i/>
          <w:sz w:val="20"/>
          <w:szCs w:val="20"/>
        </w:rPr>
        <w:t>Frequency Collected:</w:t>
      </w:r>
      <w:r>
        <w:t xml:space="preserve"> </w:t>
      </w:r>
      <w:r w:rsidRPr="007065AD">
        <w:rPr>
          <w:sz w:val="24"/>
          <w:szCs w:val="24"/>
        </w:rPr>
        <w:t>Daily</w:t>
      </w:r>
    </w:p>
    <w:p w:rsidR="00F77DB6" w:rsidRDefault="00F77DB6" w:rsidP="007065AD">
      <w:pPr>
        <w:pBdr>
          <w:bottom w:val="single" w:sz="4" w:space="1" w:color="auto"/>
        </w:pBdr>
      </w:pPr>
      <w:r w:rsidRPr="007065AD">
        <w:rPr>
          <w:i/>
          <w:sz w:val="20"/>
          <w:szCs w:val="20"/>
        </w:rPr>
        <w:t>Frequency Updated</w:t>
      </w:r>
      <w:r w:rsidRPr="007065AD">
        <w:rPr>
          <w:sz w:val="20"/>
          <w:szCs w:val="20"/>
        </w:rPr>
        <w:t>:</w:t>
      </w:r>
      <w:r>
        <w:t xml:space="preserve"> </w:t>
      </w:r>
      <w:r w:rsidRPr="007065AD">
        <w:rPr>
          <w:sz w:val="24"/>
          <w:szCs w:val="24"/>
        </w:rPr>
        <w:t>On Demand (manual updates upon vendor release)</w:t>
      </w:r>
    </w:p>
    <w:p w:rsidR="00F77DB6" w:rsidRPr="00F77DB6" w:rsidRDefault="00F77DB6" w:rsidP="00F77DB6"/>
    <w:sectPr w:rsidR="00F77DB6" w:rsidRPr="00F7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6"/>
    <w:rsid w:val="00441612"/>
    <w:rsid w:val="007065AD"/>
    <w:rsid w:val="00CD75C9"/>
    <w:rsid w:val="00F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MCRCD</dc:creator>
  <cp:lastModifiedBy>MCRCD</cp:lastModifiedBy>
  <cp:revision>2</cp:revision>
  <dcterms:created xsi:type="dcterms:W3CDTF">2017-03-08T22:18:00Z</dcterms:created>
  <dcterms:modified xsi:type="dcterms:W3CDTF">2017-03-08T22:18:00Z</dcterms:modified>
</cp:coreProperties>
</file>